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663" w:rsidRPr="00902895" w:rsidRDefault="004C7663" w:rsidP="004C7663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lang w:val="fr-FR"/>
        </w:rPr>
      </w:pPr>
      <w:r w:rsidRPr="00902895"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ROYAUME DU MAROC</w:t>
      </w:r>
    </w:p>
    <w:p w:rsidR="004C7663" w:rsidRPr="00902895" w:rsidRDefault="004C7663" w:rsidP="004C7663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rtl/>
          <w:lang w:val="fr-FR"/>
        </w:rPr>
      </w:pPr>
      <w:r w:rsidRPr="00902895"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UNIVERSITE ABDELMALEK ESSAADI -  TETOUAN</w:t>
      </w:r>
    </w:p>
    <w:p w:rsidR="004C7663" w:rsidRPr="00E6140F" w:rsidRDefault="004C7663" w:rsidP="004C7663">
      <w:pPr>
        <w:tabs>
          <w:tab w:val="left" w:pos="4253"/>
        </w:tabs>
        <w:jc w:val="center"/>
        <w:rPr>
          <w:rFonts w:cs="Miriam"/>
          <w:i/>
          <w:iCs/>
          <w:sz w:val="28"/>
          <w:szCs w:val="28"/>
          <w:lang w:val="fr-FR"/>
        </w:rPr>
      </w:pPr>
    </w:p>
    <w:p w:rsidR="004C7663" w:rsidRPr="00B06EE5" w:rsidRDefault="004C7663" w:rsidP="004C7663">
      <w:pPr>
        <w:ind w:right="-285"/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>
        <w:rPr>
          <w:b/>
          <w:bCs/>
          <w:i/>
          <w:iCs/>
          <w:sz w:val="32"/>
          <w:szCs w:val="32"/>
          <w:u w:val="single"/>
          <w:lang w:val="fr-FR"/>
        </w:rPr>
        <w:t>16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4C7663" w:rsidRPr="00B06EE5" w:rsidRDefault="004C7663" w:rsidP="004C7663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4C7663" w:rsidRDefault="004C7663" w:rsidP="004C7663">
      <w:pPr>
        <w:ind w:left="6"/>
        <w:jc w:val="center"/>
        <w:rPr>
          <w:b/>
          <w:bCs/>
          <w:i/>
          <w:iCs/>
          <w:sz w:val="28"/>
          <w:szCs w:val="28"/>
          <w:lang w:val="fr-FR"/>
        </w:rPr>
      </w:pPr>
      <w:r w:rsidRPr="00E17644">
        <w:rPr>
          <w:b/>
          <w:bCs/>
          <w:i/>
          <w:iCs/>
          <w:sz w:val="28"/>
          <w:szCs w:val="28"/>
          <w:lang w:val="fr-FR"/>
        </w:rPr>
        <w:t>Achat De Matériel Scientifique Pour Le Laboratoire Spécialisé En Tests Et Validations A L’industrie Automobile.</w:t>
      </w:r>
    </w:p>
    <w:p w:rsidR="004C7663" w:rsidRPr="00E17644" w:rsidRDefault="004C7663" w:rsidP="004C7663">
      <w:pPr>
        <w:ind w:left="6"/>
        <w:jc w:val="center"/>
        <w:rPr>
          <w:b/>
          <w:bCs/>
          <w:i/>
          <w:iCs/>
          <w:sz w:val="28"/>
          <w:szCs w:val="28"/>
          <w:lang w:val="fr-FR"/>
        </w:rPr>
      </w:pPr>
    </w:p>
    <w:p w:rsidR="004C7663" w:rsidRPr="00E17644" w:rsidRDefault="004C7663" w:rsidP="005038C3">
      <w:pPr>
        <w:ind w:left="6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Le </w:t>
      </w:r>
      <w:r>
        <w:rPr>
          <w:b/>
          <w:bCs/>
          <w:sz w:val="24"/>
          <w:szCs w:val="24"/>
          <w:lang w:val="fr-FR"/>
        </w:rPr>
        <w:t>Mardi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05 Décembre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 </w:t>
      </w:r>
      <w:r>
        <w:rPr>
          <w:b/>
          <w:bCs/>
          <w:sz w:val="24"/>
          <w:szCs w:val="24"/>
          <w:lang w:val="fr-FR"/>
        </w:rPr>
        <w:t xml:space="preserve">11 </w:t>
      </w:r>
      <w:r w:rsidRPr="009D00FB">
        <w:rPr>
          <w:b/>
          <w:bCs/>
          <w:sz w:val="24"/>
          <w:szCs w:val="24"/>
          <w:lang w:val="fr-FR"/>
        </w:rPr>
        <w:t xml:space="preserve"> h </w:t>
      </w:r>
      <w:r>
        <w:rPr>
          <w:b/>
          <w:bCs/>
          <w:sz w:val="24"/>
          <w:szCs w:val="24"/>
          <w:lang w:val="fr-FR"/>
        </w:rPr>
        <w:t>00 m</w:t>
      </w:r>
      <w:r w:rsidRPr="009D00FB">
        <w:rPr>
          <w:b/>
          <w:bCs/>
          <w:sz w:val="24"/>
          <w:szCs w:val="24"/>
          <w:lang w:val="fr-FR"/>
        </w:rPr>
        <w:t>n du matin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>’Université Abdelmalek Essa</w:t>
      </w:r>
      <w:r w:rsidR="005038C3">
        <w:rPr>
          <w:rFonts w:cs="Traditional Arabic"/>
          <w:b/>
          <w:bCs/>
          <w:sz w:val="24"/>
          <w:szCs w:val="24"/>
          <w:lang w:val="fr-FR"/>
        </w:rPr>
        <w:t>a</w:t>
      </w:r>
      <w:bookmarkStart w:id="0" w:name="_GoBack"/>
      <w:bookmarkEnd w:id="0"/>
      <w:r>
        <w:rPr>
          <w:rFonts w:cs="Traditional Arabic"/>
          <w:b/>
          <w:bCs/>
          <w:sz w:val="24"/>
          <w:szCs w:val="24"/>
          <w:lang w:val="fr-FR"/>
        </w:rPr>
        <w:t xml:space="preserve">di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– Tétouan  à l’ouverture des plis relatifs à l’appel d’offres ouvert des prix </w:t>
      </w:r>
      <w:r>
        <w:rPr>
          <w:rFonts w:cs="Traditional Arabic"/>
          <w:b/>
          <w:bCs/>
          <w:sz w:val="24"/>
          <w:szCs w:val="24"/>
          <w:lang w:val="fr-FR"/>
        </w:rPr>
        <w:t>16/2017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 relatif  à </w:t>
      </w:r>
      <w:r w:rsidRPr="00E17644">
        <w:rPr>
          <w:rFonts w:cs="Traditional Arabic"/>
          <w:b/>
          <w:bCs/>
          <w:sz w:val="24"/>
          <w:szCs w:val="24"/>
          <w:lang w:val="fr-FR"/>
        </w:rPr>
        <w:t>Achat De Matériel Scientifique Pour Le Laboratoire Spécialisé En Tests Et Validations A L’industrie Automobile.</w:t>
      </w:r>
    </w:p>
    <w:p w:rsidR="004C7663" w:rsidRPr="0082650E" w:rsidRDefault="004C7663" w:rsidP="004C7663">
      <w:pPr>
        <w:pStyle w:val="En-tte"/>
        <w:jc w:val="center"/>
        <w:rPr>
          <w:rFonts w:cs="Traditional Arabic"/>
          <w:b/>
          <w:bCs/>
          <w:sz w:val="24"/>
          <w:szCs w:val="24"/>
          <w:lang w:val="fr-FR"/>
        </w:rPr>
      </w:pPr>
    </w:p>
    <w:p w:rsidR="004C7663" w:rsidRPr="00203570" w:rsidRDefault="004C7663" w:rsidP="004C7663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d’offres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Abdelmalek Essaâdi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M’haneche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4C7663" w:rsidRPr="00203570" w:rsidRDefault="004C7663" w:rsidP="004C7663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Abdelmalek Essaâdi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4C7663" w:rsidRDefault="004C7663" w:rsidP="004C7663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:</w:t>
      </w:r>
      <w:hyperlink r:id="rId7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8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4C7663" w:rsidRPr="00203570" w:rsidRDefault="004C7663" w:rsidP="004C7663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4C7663" w:rsidRDefault="004C7663" w:rsidP="004C7663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>de : 185 000.00 DH.</w:t>
      </w:r>
    </w:p>
    <w:p w:rsidR="004C7663" w:rsidRDefault="004C7663" w:rsidP="004C7663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>tre d’ouvrage est fixée à : 5 366 040.00 DH.TTC</w:t>
      </w:r>
    </w:p>
    <w:p w:rsidR="004C7663" w:rsidRDefault="004C7663" w:rsidP="004C7663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Lot.</w:t>
      </w:r>
    </w:p>
    <w:p w:rsidR="004C7663" w:rsidRPr="00203570" w:rsidRDefault="004C7663" w:rsidP="004C7663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4C7663" w:rsidRPr="00203570" w:rsidRDefault="004C7663" w:rsidP="004C7663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4C7663" w:rsidRPr="00F1291D" w:rsidRDefault="004C7663" w:rsidP="004C7663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Abdelmalek Essaâdi – Quartier M’haneche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4C7663" w:rsidRPr="00203570" w:rsidRDefault="004C7663" w:rsidP="004C7663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4C7663" w:rsidRPr="00AB1BBB" w:rsidRDefault="004C7663" w:rsidP="004C7663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4C7663" w:rsidRDefault="004C7663" w:rsidP="004C7663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4C7663" w:rsidRPr="00203570" w:rsidRDefault="004C7663" w:rsidP="004C7663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des </w:t>
      </w:r>
      <w:r w:rsidRPr="00203570">
        <w:rPr>
          <w:rFonts w:cs="Traditional Arabic"/>
          <w:b/>
          <w:bCs/>
          <w:color w:val="auto"/>
        </w:rPr>
        <w:t>documentation</w:t>
      </w:r>
      <w:r>
        <w:rPr>
          <w:rFonts w:cs="Traditional Arabic"/>
          <w:b/>
          <w:bCs/>
          <w:color w:val="auto"/>
        </w:rPr>
        <w:t>s</w:t>
      </w:r>
      <w:r w:rsidRPr="00203570">
        <w:rPr>
          <w:rFonts w:cs="Traditional Arabic"/>
          <w:b/>
          <w:bCs/>
          <w:color w:val="auto"/>
        </w:rPr>
        <w:t xml:space="preserve">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>
        <w:rPr>
          <w:rFonts w:cs="Traditional Arabic"/>
          <w:b/>
          <w:bCs/>
          <w:color w:val="auto"/>
        </w:rPr>
        <w:t xml:space="preserve">Lundi 04 Décembre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4C7663" w:rsidRDefault="004C7663" w:rsidP="004C7663">
      <w:pPr>
        <w:rPr>
          <w:b/>
          <w:bCs/>
          <w:sz w:val="24"/>
          <w:szCs w:val="24"/>
          <w:lang w:val="fr-FR"/>
        </w:rPr>
      </w:pPr>
    </w:p>
    <w:p w:rsidR="004C7663" w:rsidRPr="007C3EDF" w:rsidRDefault="004C7663" w:rsidP="004C7663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4C7663" w:rsidRDefault="004C7663" w:rsidP="004C7663">
      <w:pPr>
        <w:jc w:val="center"/>
        <w:rPr>
          <w:sz w:val="24"/>
          <w:szCs w:val="24"/>
          <w:lang w:val="fr-FR"/>
        </w:rPr>
      </w:pPr>
    </w:p>
    <w:p w:rsidR="004C7663" w:rsidRPr="00E6684E" w:rsidRDefault="004C7663" w:rsidP="004C7663">
      <w:pPr>
        <w:rPr>
          <w:lang w:val="fr-FR"/>
        </w:rPr>
      </w:pPr>
    </w:p>
    <w:p w:rsidR="004C7663" w:rsidRDefault="004C7663" w:rsidP="004C7663">
      <w:pPr>
        <w:jc w:val="center"/>
        <w:rPr>
          <w:b/>
          <w:bCs/>
          <w:szCs w:val="44"/>
          <w:lang w:val="fr-FR"/>
        </w:rPr>
      </w:pPr>
      <w:r w:rsidRPr="00917C0E">
        <w:rPr>
          <w:b/>
          <w:bCs/>
          <w:szCs w:val="44"/>
          <w:lang w:val="fr-FR"/>
        </w:rPr>
        <w:t>FAIT A TETOUAN, ……………………………</w:t>
      </w:r>
    </w:p>
    <w:p w:rsidR="00792D17" w:rsidRDefault="00792D17"/>
    <w:sectPr w:rsidR="00792D17" w:rsidSect="00363E2F">
      <w:headerReference w:type="default" r:id="rId9"/>
      <w:footerReference w:type="even" r:id="rId10"/>
      <w:footerReference w:type="default" r:id="rId11"/>
      <w:pgSz w:w="11909" w:h="16834" w:code="9"/>
      <w:pgMar w:top="902" w:right="930" w:bottom="1259" w:left="1259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8A9" w:rsidRDefault="003128A9">
      <w:r>
        <w:separator/>
      </w:r>
    </w:p>
  </w:endnote>
  <w:endnote w:type="continuationSeparator" w:id="0">
    <w:p w:rsidR="003128A9" w:rsidRDefault="0031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E2F" w:rsidRDefault="004C766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63E2F" w:rsidRDefault="003128A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2B5" w:rsidRDefault="004C7663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>’Université Abdelmalek Essaâdi</w:t>
    </w:r>
  </w:p>
  <w:p w:rsidR="00C102B5" w:rsidRDefault="004C7663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 xml:space="preserve">Quartier M’hanache II, avenue Palestine </w:t>
    </w:r>
    <w:r>
      <w:rPr>
        <w:sz w:val="18"/>
        <w:szCs w:val="18"/>
        <w:lang w:val="fr-FR"/>
      </w:rPr>
      <w:t>BP 2117 Tétouan</w:t>
    </w:r>
  </w:p>
  <w:p w:rsidR="00C102B5" w:rsidRPr="006611EE" w:rsidRDefault="004C7663" w:rsidP="00801FBA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–-  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363E2F" w:rsidRPr="00C102B5" w:rsidRDefault="003128A9" w:rsidP="00C102B5">
    <w:pPr>
      <w:pStyle w:val="Pieddepage"/>
      <w:rPr>
        <w:szCs w:val="18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8A9" w:rsidRDefault="003128A9">
      <w:r>
        <w:separator/>
      </w:r>
    </w:p>
  </w:footnote>
  <w:footnote w:type="continuationSeparator" w:id="0">
    <w:p w:rsidR="003128A9" w:rsidRDefault="00312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462"/>
      <w:gridCol w:w="5469"/>
      <w:gridCol w:w="1105"/>
    </w:tblGrid>
    <w:tr w:rsidR="00AB5927" w:rsidRPr="000D0A01" w:rsidTr="00AB5927">
      <w:trPr>
        <w:trHeight w:val="530"/>
      </w:trPr>
      <w:tc>
        <w:tcPr>
          <w:tcW w:w="3462" w:type="dxa"/>
          <w:vAlign w:val="center"/>
        </w:tcPr>
        <w:p w:rsidR="00AB5927" w:rsidRPr="00BE6780" w:rsidRDefault="004C7663" w:rsidP="007102A6">
          <w:pPr>
            <w:pStyle w:val="En-tte"/>
            <w:jc w:val="center"/>
            <w:rPr>
              <w:lang w:val="fr-FR"/>
            </w:rPr>
          </w:pPr>
          <w:r w:rsidRPr="00BE6780">
            <w:rPr>
              <w:lang w:val="fr-FR"/>
            </w:rPr>
            <w:t>REGLEMENT DE CONSULTATION</w:t>
          </w:r>
        </w:p>
        <w:p w:rsidR="00AB5927" w:rsidRPr="00BE6780" w:rsidRDefault="004C7663" w:rsidP="00B97D8E">
          <w:pPr>
            <w:pStyle w:val="En-tte"/>
            <w:jc w:val="center"/>
            <w:rPr>
              <w:lang w:val="fr-FR"/>
            </w:rPr>
          </w:pPr>
          <w:r w:rsidRPr="00BE6780">
            <w:rPr>
              <w:lang w:val="fr-FR"/>
            </w:rPr>
            <w:t xml:space="preserve">AO </w:t>
          </w:r>
          <w:r>
            <w:rPr>
              <w:lang w:val="fr-FR"/>
            </w:rPr>
            <w:t>16/</w:t>
          </w:r>
          <w:r w:rsidRPr="00BE6780">
            <w:rPr>
              <w:lang w:val="fr-FR"/>
            </w:rPr>
            <w:t>2017</w:t>
          </w:r>
        </w:p>
      </w:tc>
      <w:tc>
        <w:tcPr>
          <w:tcW w:w="5469" w:type="dxa"/>
          <w:vAlign w:val="center"/>
        </w:tcPr>
        <w:p w:rsidR="00BE6780" w:rsidRPr="00BE6780" w:rsidRDefault="004C7663" w:rsidP="00BE6780">
          <w:pPr>
            <w:pStyle w:val="En-tte"/>
            <w:jc w:val="center"/>
            <w:rPr>
              <w:lang w:val="fr-FR"/>
            </w:rPr>
          </w:pPr>
          <w:r w:rsidRPr="00BE6780">
            <w:rPr>
              <w:lang w:val="fr-FR"/>
            </w:rPr>
            <w:t>ACHAT DE MATERIEL SCIENTIFIQUE</w:t>
          </w:r>
        </w:p>
        <w:p w:rsidR="00BE6780" w:rsidRPr="00BE6780" w:rsidRDefault="004C7663" w:rsidP="00BE6780">
          <w:pPr>
            <w:pStyle w:val="En-tte"/>
            <w:jc w:val="center"/>
            <w:rPr>
              <w:lang w:val="fr-FR"/>
            </w:rPr>
          </w:pPr>
          <w:r w:rsidRPr="00BE6780">
            <w:rPr>
              <w:lang w:val="fr-FR"/>
            </w:rPr>
            <w:t>POUR LE LABORATOIRE SPECIALISE EN TESTS ET VALIDATIONS A L’INDUSTRIE AUTOMOBILE</w:t>
          </w:r>
        </w:p>
        <w:p w:rsidR="00AB5927" w:rsidRPr="00BE6780" w:rsidRDefault="003128A9" w:rsidP="00BE6780">
          <w:pPr>
            <w:pStyle w:val="En-tte"/>
            <w:jc w:val="center"/>
            <w:rPr>
              <w:lang w:val="fr-FR"/>
            </w:rPr>
          </w:pPr>
        </w:p>
      </w:tc>
      <w:tc>
        <w:tcPr>
          <w:tcW w:w="1105" w:type="dxa"/>
          <w:vAlign w:val="center"/>
        </w:tcPr>
        <w:p w:rsidR="00AB5927" w:rsidRPr="00472672" w:rsidRDefault="004C7663" w:rsidP="007102A6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Pr="00BE6780">
            <w:rPr>
              <w:rStyle w:val="Numrodepage"/>
              <w:lang w:val="fr-FR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>
            <w:rPr>
              <w:rStyle w:val="Numrodepage"/>
              <w:noProof/>
              <w:lang w:val="fr-FR"/>
            </w:rPr>
            <w:t>17</w:t>
          </w:r>
          <w:r>
            <w:rPr>
              <w:rStyle w:val="Numrodepage"/>
            </w:rPr>
            <w:fldChar w:fldCharType="end"/>
          </w:r>
        </w:p>
      </w:tc>
    </w:tr>
  </w:tbl>
  <w:p w:rsidR="00363E2F" w:rsidRPr="00630B76" w:rsidRDefault="003128A9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7663"/>
    <w:rsid w:val="003128A9"/>
    <w:rsid w:val="004C7663"/>
    <w:rsid w:val="005038C3"/>
    <w:rsid w:val="0079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BB953"/>
  <w15:docId w15:val="{D7BC455F-3E8C-478D-B102-406ECACD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4C7663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4C7663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4C7663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4C7663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4C766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4C7663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4C7663"/>
  </w:style>
  <w:style w:type="paragraph" w:styleId="En-tte">
    <w:name w:val="header"/>
    <w:basedOn w:val="Normal"/>
    <w:link w:val="En-tteCar"/>
    <w:rsid w:val="004C76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C7663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4C76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gov.m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ae.m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2024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naimapc</cp:lastModifiedBy>
  <cp:revision>2</cp:revision>
  <cp:lastPrinted>2017-11-02T13:26:00Z</cp:lastPrinted>
  <dcterms:created xsi:type="dcterms:W3CDTF">2017-11-02T13:24:00Z</dcterms:created>
  <dcterms:modified xsi:type="dcterms:W3CDTF">2017-11-07T13:31:00Z</dcterms:modified>
</cp:coreProperties>
</file>